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7E7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363B1" w14:textId="77777777"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78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FE4F2BE" wp14:editId="5D410E68">
            <wp:extent cx="874252" cy="35204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F450FF" w14:textId="11D2452E" w:rsidR="006A3D41" w:rsidRDefault="007474E8">
      <w:pPr>
        <w:spacing w:before="96"/>
        <w:ind w:left="2351" w:right="2451" w:firstLine="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Universidad Autónoma de Baja California Facultad de Ciencias Administrativas y Sociales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Formato de Tutoría 20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3D28C24" wp14:editId="5F570B2E">
            <wp:simplePos x="0" y="0"/>
            <wp:positionH relativeFrom="column">
              <wp:posOffset>63500</wp:posOffset>
            </wp:positionH>
            <wp:positionV relativeFrom="paragraph">
              <wp:posOffset>-535484</wp:posOffset>
            </wp:positionV>
            <wp:extent cx="509905" cy="69532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2925">
        <w:rPr>
          <w:rFonts w:ascii="Calibri" w:eastAsia="Calibri" w:hAnsi="Calibri" w:cs="Calibri"/>
          <w:b/>
          <w:sz w:val="24"/>
          <w:szCs w:val="24"/>
          <w:u w:val="single"/>
        </w:rPr>
        <w:t>24-</w:t>
      </w:r>
      <w:r w:rsidR="00EC723F">
        <w:rPr>
          <w:rFonts w:ascii="Calibri" w:eastAsia="Calibri" w:hAnsi="Calibri" w:cs="Calibri"/>
          <w:b/>
          <w:sz w:val="24"/>
          <w:szCs w:val="24"/>
          <w:u w:val="single"/>
        </w:rPr>
        <w:t>2</w:t>
      </w:r>
    </w:p>
    <w:p w14:paraId="25C28B7C" w14:textId="77777777" w:rsidR="00C5303E" w:rsidRDefault="007474E8" w:rsidP="007474E8">
      <w:pPr>
        <w:pStyle w:val="Ttulo"/>
      </w:pPr>
      <w:r>
        <w:t>3er. Semestre Licenciado en Contaduría</w:t>
      </w:r>
    </w:p>
    <w:p w14:paraId="30D41C5B" w14:textId="5D411B56" w:rsidR="006A3D41" w:rsidRDefault="007474E8" w:rsidP="007474E8">
      <w:pPr>
        <w:pStyle w:val="Ttulo"/>
      </w:pPr>
      <w:r>
        <w:t xml:space="preserve"> </w:t>
      </w:r>
      <w:r w:rsidR="00C5303E">
        <w:t xml:space="preserve">⃝   </w:t>
      </w:r>
      <w:r>
        <w:t xml:space="preserve">Grupo </w:t>
      </w:r>
      <w:r w:rsidR="00C5303E">
        <w:t>0</w:t>
      </w:r>
      <w:r>
        <w:t>31 matutino</w:t>
      </w:r>
    </w:p>
    <w:p w14:paraId="0FE4F2BE" w14:textId="0B22BED2" w:rsidR="00C5303E" w:rsidRDefault="00C5303E" w:rsidP="00C5303E">
      <w:pPr>
        <w:pStyle w:val="Ttulo"/>
        <w:ind w:left="3282" w:firstLine="0"/>
        <w:jc w:val="left"/>
      </w:pPr>
      <w:r>
        <w:t xml:space="preserve">   ⃝   Grupo 032 vespertino</w:t>
      </w:r>
    </w:p>
    <w:p w14:paraId="5450A11B" w14:textId="77777777" w:rsidR="007474E8" w:rsidRDefault="007474E8" w:rsidP="007474E8">
      <w:pPr>
        <w:pStyle w:val="Ttulo"/>
      </w:pPr>
    </w:p>
    <w:p w14:paraId="34415EAD" w14:textId="77777777" w:rsidR="007474E8" w:rsidRPr="007474E8" w:rsidRDefault="007474E8" w:rsidP="007474E8">
      <w:pPr>
        <w:pStyle w:val="Ttulo"/>
        <w:sectPr w:rsidR="007474E8" w:rsidRPr="007474E8">
          <w:pgSz w:w="12240" w:h="15840"/>
          <w:pgMar w:top="480" w:right="1400" w:bottom="280" w:left="1500" w:header="720" w:footer="720" w:gutter="0"/>
          <w:pgNumType w:start="1"/>
          <w:cols w:space="720"/>
        </w:sectPr>
      </w:pPr>
    </w:p>
    <w:p w14:paraId="5632E299" w14:textId="347966B4" w:rsidR="009F5A57" w:rsidRDefault="009F5A57" w:rsidP="009F5A57">
      <w:pPr>
        <w:pStyle w:val="Ttulo1"/>
        <w:tabs>
          <w:tab w:val="left" w:pos="3789"/>
        </w:tabs>
        <w:spacing w:line="259" w:lineRule="auto"/>
        <w:ind w:left="0" w:right="38"/>
        <w:jc w:val="both"/>
      </w:pPr>
      <w:bookmarkStart w:id="0" w:name="bookmark=id.gjdgxs" w:colFirst="0" w:colLast="0"/>
      <w:bookmarkEnd w:id="0"/>
      <w:r>
        <w:t xml:space="preserve">  </w:t>
      </w:r>
      <w:r w:rsidR="007474E8">
        <w:t>Matrícula:</w:t>
      </w:r>
      <w:r>
        <w:t xml:space="preserve"> ________________</w:t>
      </w:r>
    </w:p>
    <w:p w14:paraId="3065CEA6" w14:textId="77777777" w:rsidR="009F5A57" w:rsidRDefault="009F5A57" w:rsidP="009F5A57">
      <w:pPr>
        <w:pStyle w:val="Ttulo1"/>
        <w:tabs>
          <w:tab w:val="left" w:pos="3789"/>
        </w:tabs>
        <w:spacing w:line="259" w:lineRule="auto"/>
        <w:ind w:left="0" w:right="38"/>
        <w:jc w:val="both"/>
      </w:pPr>
    </w:p>
    <w:p w14:paraId="4AD9F2D5" w14:textId="6AE95E50" w:rsidR="006A3D41" w:rsidRDefault="009F5A57" w:rsidP="009F5A57">
      <w:pPr>
        <w:pStyle w:val="Ttulo1"/>
        <w:tabs>
          <w:tab w:val="left" w:pos="3789"/>
        </w:tabs>
        <w:spacing w:line="259" w:lineRule="auto"/>
        <w:ind w:left="0" w:right="38"/>
      </w:pPr>
      <w:r>
        <w:t xml:space="preserve">  </w:t>
      </w:r>
      <w:r w:rsidR="007474E8">
        <w:t>Nombre:</w:t>
      </w:r>
      <w:r w:rsidR="00A01A88">
        <w:t xml:space="preserve">  __________________________</w:t>
      </w:r>
    </w:p>
    <w:p w14:paraId="2645A302" w14:textId="77777777" w:rsidR="007474E8" w:rsidRDefault="007474E8">
      <w:pPr>
        <w:spacing w:before="126" w:line="242" w:lineRule="auto"/>
        <w:ind w:left="199"/>
      </w:pPr>
    </w:p>
    <w:p w14:paraId="588B3E18" w14:textId="77777777" w:rsidR="006A3D41" w:rsidRDefault="007474E8">
      <w:pPr>
        <w:spacing w:before="126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54D634" wp14:editId="36AA5159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9270" y="3875885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 </w:t>
      </w:r>
    </w:p>
    <w:p w14:paraId="70DA0BA9" w14:textId="77777777" w:rsidR="006A3D41" w:rsidRDefault="007474E8">
      <w:pPr>
        <w:pStyle w:val="Ttulo1"/>
        <w:tabs>
          <w:tab w:val="left" w:pos="2158"/>
          <w:tab w:val="left" w:pos="3200"/>
        </w:tabs>
        <w:ind w:firstLine="199"/>
        <w:sectPr w:rsidR="006A3D41">
          <w:type w:val="continuous"/>
          <w:pgSz w:w="12240" w:h="15840"/>
          <w:pgMar w:top="4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</w:t>
      </w:r>
      <w:r w:rsidR="00322925">
        <w:t>4</w:t>
      </w:r>
    </w:p>
    <w:p w14:paraId="77FE56A4" w14:textId="0FDE6F66" w:rsidR="006A3D41" w:rsidRDefault="00A01A88" w:rsidP="007474E8">
      <w:pPr>
        <w:tabs>
          <w:tab w:val="left" w:pos="5712"/>
        </w:tabs>
        <w:spacing w:line="246" w:lineRule="auto"/>
      </w:pPr>
      <w:r>
        <w:rPr>
          <w:u w:val="single"/>
        </w:rPr>
        <w:t xml:space="preserve">     </w:t>
      </w:r>
      <w:r w:rsidR="007474E8">
        <w:rPr>
          <w:u w:val="single"/>
        </w:rPr>
        <w:t xml:space="preserve">  </w:t>
      </w:r>
      <w:r w:rsidR="007474E8">
        <w:rPr>
          <w:u w:val="single"/>
        </w:rPr>
        <w:tab/>
        <w:t xml:space="preserve">  </w:t>
      </w:r>
      <w:r w:rsidR="007474E8">
        <w:t>@uabc.edu.mx</w:t>
      </w:r>
    </w:p>
    <w:p w14:paraId="734EC258" w14:textId="77777777"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2" w:name="bookmark=id.1fob9te" w:colFirst="0" w:colLast="0"/>
      <w:bookmarkEnd w:id="2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2920C" w14:textId="77777777" w:rsidR="006A3D41" w:rsidRDefault="006A3D41">
      <w:pPr>
        <w:spacing w:before="10"/>
        <w:rPr>
          <w:sz w:val="17"/>
          <w:szCs w:val="17"/>
        </w:rPr>
      </w:pPr>
    </w:p>
    <w:p w14:paraId="3F299560" w14:textId="77777777"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14:paraId="39545480" w14:textId="77777777"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3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978"/>
        <w:gridCol w:w="949"/>
        <w:gridCol w:w="859"/>
      </w:tblGrid>
      <w:tr w:rsidR="006A3D41" w14:paraId="6B07B774" w14:textId="77777777">
        <w:trPr>
          <w:trHeight w:val="431"/>
        </w:trPr>
        <w:tc>
          <w:tcPr>
            <w:tcW w:w="1047" w:type="dxa"/>
            <w:shd w:val="clear" w:color="auto" w:fill="B7B7B7"/>
          </w:tcPr>
          <w:p w14:paraId="733A770E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66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14:paraId="24F65C02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9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1A347F63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 w14:paraId="333BA316" w14:textId="77777777">
        <w:trPr>
          <w:trHeight w:val="455"/>
        </w:trPr>
        <w:tc>
          <w:tcPr>
            <w:tcW w:w="1047" w:type="dxa"/>
          </w:tcPr>
          <w:p w14:paraId="2215C9B7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38984</w:t>
            </w:r>
          </w:p>
        </w:tc>
        <w:tc>
          <w:tcPr>
            <w:tcW w:w="5978" w:type="dxa"/>
          </w:tcPr>
          <w:p w14:paraId="38E82C9A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Metodología de Investigación</w:t>
            </w:r>
          </w:p>
        </w:tc>
        <w:tc>
          <w:tcPr>
            <w:tcW w:w="1808" w:type="dxa"/>
            <w:gridSpan w:val="2"/>
          </w:tcPr>
          <w:p w14:paraId="3E03CF7C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521343ED" w14:textId="77777777">
        <w:trPr>
          <w:trHeight w:val="450"/>
        </w:trPr>
        <w:tc>
          <w:tcPr>
            <w:tcW w:w="1047" w:type="dxa"/>
          </w:tcPr>
          <w:p w14:paraId="11EC5112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38985</w:t>
            </w:r>
          </w:p>
        </w:tc>
        <w:tc>
          <w:tcPr>
            <w:tcW w:w="5978" w:type="dxa"/>
          </w:tcPr>
          <w:p w14:paraId="31EEDD5B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Contabilidad Financiera</w:t>
            </w:r>
          </w:p>
        </w:tc>
        <w:tc>
          <w:tcPr>
            <w:tcW w:w="1808" w:type="dxa"/>
            <w:gridSpan w:val="2"/>
          </w:tcPr>
          <w:p w14:paraId="33AEC047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41DC78F4" w14:textId="77777777">
        <w:trPr>
          <w:trHeight w:val="450"/>
        </w:trPr>
        <w:tc>
          <w:tcPr>
            <w:tcW w:w="1047" w:type="dxa"/>
          </w:tcPr>
          <w:p w14:paraId="4821B6A9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38986</w:t>
            </w:r>
          </w:p>
        </w:tc>
        <w:tc>
          <w:tcPr>
            <w:tcW w:w="5978" w:type="dxa"/>
          </w:tcPr>
          <w:p w14:paraId="506949E2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Ética y Profesión Contable</w:t>
            </w:r>
          </w:p>
        </w:tc>
        <w:tc>
          <w:tcPr>
            <w:tcW w:w="1808" w:type="dxa"/>
            <w:gridSpan w:val="2"/>
          </w:tcPr>
          <w:p w14:paraId="724450CB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553EEE87" w14:textId="77777777">
        <w:trPr>
          <w:trHeight w:val="455"/>
        </w:trPr>
        <w:tc>
          <w:tcPr>
            <w:tcW w:w="1047" w:type="dxa"/>
          </w:tcPr>
          <w:p w14:paraId="4218F033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38987</w:t>
            </w:r>
          </w:p>
        </w:tc>
        <w:tc>
          <w:tcPr>
            <w:tcW w:w="5978" w:type="dxa"/>
          </w:tcPr>
          <w:p w14:paraId="51C399E9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4"/>
              <w:rPr>
                <w:color w:val="000000"/>
              </w:rPr>
            </w:pPr>
            <w:r>
              <w:rPr>
                <w:color w:val="000000"/>
              </w:rPr>
              <w:t>Matemáticas Financieras</w:t>
            </w:r>
          </w:p>
        </w:tc>
        <w:tc>
          <w:tcPr>
            <w:tcW w:w="1808" w:type="dxa"/>
            <w:gridSpan w:val="2"/>
          </w:tcPr>
          <w:p w14:paraId="57F46120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63508542" w14:textId="77777777">
        <w:trPr>
          <w:trHeight w:val="450"/>
        </w:trPr>
        <w:tc>
          <w:tcPr>
            <w:tcW w:w="1047" w:type="dxa"/>
          </w:tcPr>
          <w:p w14:paraId="6A518C14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38988</w:t>
            </w:r>
          </w:p>
        </w:tc>
        <w:tc>
          <w:tcPr>
            <w:tcW w:w="5978" w:type="dxa"/>
          </w:tcPr>
          <w:p w14:paraId="5577CFB4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Derecho</w:t>
            </w:r>
          </w:p>
        </w:tc>
        <w:tc>
          <w:tcPr>
            <w:tcW w:w="1808" w:type="dxa"/>
            <w:gridSpan w:val="2"/>
          </w:tcPr>
          <w:p w14:paraId="70681091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10771ECB" w14:textId="77777777">
        <w:trPr>
          <w:trHeight w:val="455"/>
        </w:trPr>
        <w:tc>
          <w:tcPr>
            <w:tcW w:w="1047" w:type="dxa"/>
            <w:shd w:val="clear" w:color="auto" w:fill="B7B7B7"/>
          </w:tcPr>
          <w:p w14:paraId="2315151D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14:paraId="7AD7AEBB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3F573ACA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 w14:paraId="43827876" w14:textId="77777777">
        <w:trPr>
          <w:trHeight w:val="455"/>
        </w:trPr>
        <w:tc>
          <w:tcPr>
            <w:tcW w:w="1047" w:type="dxa"/>
          </w:tcPr>
          <w:p w14:paraId="44E50931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39019</w:t>
            </w:r>
          </w:p>
        </w:tc>
        <w:tc>
          <w:tcPr>
            <w:tcW w:w="5978" w:type="dxa"/>
          </w:tcPr>
          <w:p w14:paraId="219E8687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Diseño Organizacional</w:t>
            </w:r>
          </w:p>
        </w:tc>
        <w:tc>
          <w:tcPr>
            <w:tcW w:w="1808" w:type="dxa"/>
            <w:gridSpan w:val="2"/>
          </w:tcPr>
          <w:p w14:paraId="599BA7D5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7517DEE0" w14:textId="77777777">
        <w:trPr>
          <w:trHeight w:val="450"/>
        </w:trPr>
        <w:tc>
          <w:tcPr>
            <w:tcW w:w="1047" w:type="dxa"/>
          </w:tcPr>
          <w:p w14:paraId="7F5417C9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39020</w:t>
            </w:r>
          </w:p>
        </w:tc>
        <w:tc>
          <w:tcPr>
            <w:tcW w:w="5978" w:type="dxa"/>
          </w:tcPr>
          <w:p w14:paraId="582180D0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Técnicas de Negociación</w:t>
            </w:r>
          </w:p>
        </w:tc>
        <w:tc>
          <w:tcPr>
            <w:tcW w:w="1808" w:type="dxa"/>
            <w:gridSpan w:val="2"/>
          </w:tcPr>
          <w:p w14:paraId="1857A313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6BD20233" w14:textId="77777777">
        <w:trPr>
          <w:trHeight w:val="450"/>
        </w:trPr>
        <w:tc>
          <w:tcPr>
            <w:tcW w:w="1047" w:type="dxa"/>
            <w:shd w:val="clear" w:color="auto" w:fill="B7B7B7"/>
          </w:tcPr>
          <w:p w14:paraId="2FCE2273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22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14:paraId="120C5EFC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7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14:paraId="7FA4AEC7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Oportunidad</w:t>
            </w:r>
          </w:p>
        </w:tc>
      </w:tr>
      <w:tr w:rsidR="006A3D41" w14:paraId="2902B3E7" w14:textId="77777777">
        <w:trPr>
          <w:trHeight w:val="455"/>
        </w:trPr>
        <w:tc>
          <w:tcPr>
            <w:tcW w:w="1047" w:type="dxa"/>
          </w:tcPr>
          <w:p w14:paraId="72AB4CBE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14:paraId="30AC1CB8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55D696E2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2da</w:t>
            </w:r>
          </w:p>
        </w:tc>
        <w:tc>
          <w:tcPr>
            <w:tcW w:w="859" w:type="dxa"/>
          </w:tcPr>
          <w:p w14:paraId="2467465A" w14:textId="77777777"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3era</w:t>
            </w:r>
          </w:p>
        </w:tc>
      </w:tr>
      <w:tr w:rsidR="006A3D41" w14:paraId="72B07E9B" w14:textId="77777777">
        <w:trPr>
          <w:trHeight w:val="407"/>
        </w:trPr>
        <w:tc>
          <w:tcPr>
            <w:tcW w:w="1047" w:type="dxa"/>
          </w:tcPr>
          <w:p w14:paraId="67BC6A26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14:paraId="42412DB7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59838D43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6CF1DA1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 w14:paraId="62B77CC2" w14:textId="77777777">
        <w:trPr>
          <w:trHeight w:val="407"/>
        </w:trPr>
        <w:tc>
          <w:tcPr>
            <w:tcW w:w="1047" w:type="dxa"/>
          </w:tcPr>
          <w:p w14:paraId="77F5E755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14:paraId="2FB89ECB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58B08F69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87A9BCB" w14:textId="77777777"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39F94A" w14:textId="77777777"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*Solo en caso de no haber aprobado alguna materia en semestres anteriores</w:t>
      </w:r>
    </w:p>
    <w:p w14:paraId="2F1D6B6B" w14:textId="77777777"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AEB20E" w14:textId="77777777"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PÁGINAS QUE DEBES ATENDER COMO REQUISITO DE REINSCRIPCIÓN:</w:t>
      </w:r>
    </w:p>
    <w:p w14:paraId="46F16FD1" w14:textId="77777777"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4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Selección de Carrera y Encuesta de Seguimiento:</w:t>
      </w:r>
      <w:r>
        <w:rPr>
          <w:color w:val="1153CC"/>
          <w:sz w:val="20"/>
          <w:szCs w:val="20"/>
        </w:rPr>
        <w:t xml:space="preserve"> </w:t>
      </w:r>
      <w:hyperlink r:id="rId10">
        <w:r>
          <w:rPr>
            <w:color w:val="1153CC"/>
            <w:sz w:val="20"/>
            <w:szCs w:val="20"/>
            <w:u w:val="single"/>
          </w:rPr>
          <w:t>http://reinscripciones.uabc.mx/</w:t>
        </w:r>
      </w:hyperlink>
    </w:p>
    <w:p w14:paraId="375B8FA0" w14:textId="77777777" w:rsidR="006A3D41" w:rsidRDefault="006A3D41">
      <w:pPr>
        <w:spacing w:before="7"/>
        <w:rPr>
          <w:sz w:val="26"/>
          <w:szCs w:val="26"/>
        </w:rPr>
      </w:pPr>
    </w:p>
    <w:p w14:paraId="4EA1B9C7" w14:textId="77777777"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1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14:paraId="2D60DA2A" w14:textId="77777777" w:rsidR="006A3D41" w:rsidRDefault="006A3D41">
      <w:pPr>
        <w:rPr>
          <w:sz w:val="26"/>
          <w:szCs w:val="26"/>
        </w:rPr>
      </w:pPr>
    </w:p>
    <w:p w14:paraId="779E530C" w14:textId="77777777"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2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4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 w16cid:durableId="11728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322925"/>
    <w:rsid w:val="006A3D41"/>
    <w:rsid w:val="007474E8"/>
    <w:rsid w:val="009F5A57"/>
    <w:rsid w:val="00A01A88"/>
    <w:rsid w:val="00C5303E"/>
    <w:rsid w:val="00C812E6"/>
    <w:rsid w:val="00EC723F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2A10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3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62" w:right="2668" w:firstLine="5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4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hyperlink" Target="http://pagos.uabc.mx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://reinscripciones.uabc.mx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reinscripciones.uabc.mx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0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26xnsEk6/M6k1XPhHT4QeT8GWQ==">AMUW2mWWQxBkGbRFR2i/lCwTxJnSg5wZHVu9UTnJeA3DJ2eOcAyQqoDElY4ixGB+aKsZvSWe/J+fOYLw40ZoxPSiTemX1VFq3npuLCYEpdSpT/dxhFSW3LJKBJH9ftVoWnzgBqbbuIz3e/EgnV9tCu/UQLdO3cp14nLci8A19FG5SkNTgyKgPTg=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alejandro arellano</cp:lastModifiedBy>
  <cp:revision>2</cp:revision>
  <dcterms:created xsi:type="dcterms:W3CDTF">2024-05-28T20:06:00Z</dcterms:created>
  <dcterms:modified xsi:type="dcterms:W3CDTF">2024-05-28T20:06:00Z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