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860"/>
        </w:tabs>
        <w:ind w:left="100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79440" cy="750300"/>
            <wp:effectExtent b="0" l="0" r="0" t="0"/>
            <wp:docPr id="1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9440" cy="75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vertAlign w:val="superscript"/>
        </w:rPr>
        <w:drawing>
          <wp:inline distB="0" distT="0" distL="0" distR="0">
            <wp:extent cx="874252" cy="352044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252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3" w:lineRule="auto"/>
        <w:ind w:left="2340" w:right="2437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</w:t>
      </w:r>
    </w:p>
    <w:p w:rsidR="00000000" w:rsidDel="00000000" w:rsidP="00000000" w:rsidRDefault="00000000" w:rsidRPr="00000000" w14:paraId="00000004">
      <w:pPr>
        <w:ind w:left="2340" w:right="244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Facultad de Ciencias Administrativas y Sociales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9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de Tutoría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6-2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3er. Semestre Lic. En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Sociología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4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280" w:top="380" w:left="1500" w:right="140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Grupo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703 semiescolarizado</w:t>
      </w: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199" w:right="38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89"/>
        </w:tabs>
        <w:spacing w:after="0" w:before="94" w:line="259" w:lineRule="auto"/>
        <w:ind w:left="0" w:right="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25" w:line="242" w:lineRule="auto"/>
        <w:ind w:left="0" w:right="-1399.9999999999998" w:firstLine="0"/>
        <w:rPr/>
      </w:pPr>
      <w:r w:rsidDel="00000000" w:rsidR="00000000" w:rsidRPr="00000000">
        <w:rPr>
          <w:rtl w:val="0"/>
        </w:rPr>
        <w:t xml:space="preserve">Correo institucional:_____________@uabc.edu.mx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3448" y="3780000"/>
                          <a:ext cx="5285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/>
      </w:pP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58"/>
          <w:tab w:val="left" w:leader="none" w:pos="3200"/>
        </w:tabs>
        <w:spacing w:after="0" w:before="94" w:line="240" w:lineRule="auto"/>
        <w:ind w:left="199" w:right="0" w:firstLine="199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380" w:left="1500" w:right="1400" w:header="720" w:footer="720"/>
          <w:cols w:equalWidth="0" w:num="2">
            <w:col w:space="3400.05" w:w="2969.96"/>
            <w:col w:space="0" w:w="2969.96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</w:t>
      </w:r>
      <w:r w:rsidDel="00000000" w:rsidR="00000000" w:rsidRPr="00000000">
        <w:rPr>
          <w:rtl w:val="0"/>
        </w:rPr>
        <w:t xml:space="preserve">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16"/>
          <w:tab w:val="left" w:leader="none" w:pos="9124"/>
        </w:tabs>
        <w:spacing w:after="0" w:before="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 actual: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color w:val="000000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2">
      <w:pPr>
        <w:spacing w:before="94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3.0" w:type="dxa"/>
        <w:jc w:val="left"/>
        <w:tblInd w:w="2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47"/>
        <w:gridCol w:w="5978"/>
        <w:gridCol w:w="949"/>
        <w:gridCol w:w="859"/>
        <w:tblGridChange w:id="0">
          <w:tblGrid>
            <w:gridCol w:w="1047"/>
            <w:gridCol w:w="5978"/>
            <w:gridCol w:w="949"/>
            <w:gridCol w:w="859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4">
            <w:pPr>
              <w:spacing w:before="109" w:lineRule="auto"/>
              <w:ind w:right="266"/>
              <w:jc w:val="righ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15">
            <w:pPr>
              <w:spacing w:before="109" w:lineRule="auto"/>
              <w:ind w:left="19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16">
            <w:pPr>
              <w:spacing w:before="109" w:lineRule="auto"/>
              <w:ind w:left="783" w:right="693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before="120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40454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SOCIOLOGÍA CLÁSICA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40455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ESTADÍSTICA INFERENCIAL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40456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ANÁLISIS SOCIODEMOGRÁFICO</w:t>
            </w:r>
          </w:p>
          <w:p w:rsidR="00000000" w:rsidDel="00000000" w:rsidP="00000000" w:rsidRDefault="00000000" w:rsidRPr="00000000" w14:paraId="00000023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before="119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40557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EFECTOS SOCIALES DE LA GLOBALIZACIÓN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40458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ECONOMÍA POLÍTICA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40459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PROCESOS HISTÓRICOS MODERNOS Y CONTEMPORÁNEOS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2">
            <w:pPr>
              <w:spacing w:before="115" w:lineRule="auto"/>
              <w:ind w:right="293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Clave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3">
            <w:pPr>
              <w:spacing w:before="115" w:lineRule="auto"/>
              <w:ind w:left="114" w:firstLine="0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OPTATIVAS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(X)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40492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1"/>
              <w:jc w:val="both"/>
              <w:rPr>
                <w:b w:val="1"/>
                <w:bCs w:val="1"/>
              </w:rPr>
            </w:pPr>
            <w:bookmarkStart w:colFirst="0" w:colLast="0" w:name="_heading=h.gjdgxs" w:id="4"/>
            <w:bookmarkEnd w:id="4"/>
            <w:r w:rsidDel="00000000" w:rsidR="00000000" w:rsidRPr="00000000">
              <w:rPr>
                <w:b w:val="1"/>
                <w:bCs w:val="1"/>
                <w:rtl w:val="0"/>
              </w:rPr>
              <w:t xml:space="preserve">TEORÍA Y ANÁLISIS DE LA CULTURA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.               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ind w:right="293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3E">
            <w:pPr>
              <w:spacing w:before="110" w:lineRule="auto"/>
              <w:ind w:right="322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Clave</w:t>
            </w:r>
          </w:p>
        </w:tc>
        <w:tc>
          <w:tcPr>
            <w:shd w:fill="b7b7b7" w:val="clear"/>
          </w:tcPr>
          <w:p w:rsidR="00000000" w:rsidDel="00000000" w:rsidP="00000000" w:rsidRDefault="00000000" w:rsidRPr="00000000" w14:paraId="0000003F">
            <w:pPr>
              <w:spacing w:before="110" w:lineRule="auto"/>
              <w:ind w:left="1727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MATERIAS REPROBADAS *</w:t>
            </w:r>
          </w:p>
        </w:tc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040">
            <w:pPr>
              <w:spacing w:before="110" w:lineRule="auto"/>
              <w:ind w:left="11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before="110" w:lineRule="auto"/>
              <w:ind w:left="24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2da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110" w:lineRule="auto"/>
              <w:ind w:left="111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3era</w:t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199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95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38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4" w:lineRule="auto"/>
      <w:ind w:left="199"/>
    </w:pPr>
    <w:rPr/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34" w:right="2440"/>
      <w:jc w:val="center"/>
    </w:pPr>
    <w:rPr>
      <w:rFonts w:ascii="Calibri" w:cs="Calibri" w:eastAsia="Calibri" w:hAnsi="Calibri"/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uiPriority w:val="9"/>
    <w:qFormat w:val="1"/>
    <w:pPr>
      <w:spacing w:before="94"/>
      <w:ind w:left="199"/>
      <w:outlineLvl w:val="0"/>
    </w:p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ind w:left="2334" w:right="244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20"/>
      <w:szCs w:val="20"/>
    </w:rPr>
  </w:style>
  <w:style w:type="paragraph" w:styleId="Prrafodelista">
    <w:name w:val="List Paragraph"/>
    <w:basedOn w:val="Normal"/>
    <w:uiPriority w:val="1"/>
    <w:qFormat w:val="1"/>
    <w:pPr>
      <w:spacing w:line="226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fyh3GI8r3vjmVCDfrj8dFYXWlg==">CgMxLjAyCWlkLmdqZGd4czIKaWQuMzBqMHpsbDIKaWQuMWZvYjl0ZTIJaC4zem55c2g3MghoLmdqZGd4czgAciExVWRpaFEtTW5YZGZ4UFN2SnFCTWEzODlCb2pTaE5xRnI=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2022-12-14T21:20:00Z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